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2BB" w:rsidRDefault="006172BB" w:rsidP="006172BB">
      <w:pPr>
        <w:pStyle w:val="Textbody"/>
        <w:spacing w:line="360" w:lineRule="auto"/>
        <w:jc w:val="both"/>
        <w:rPr>
          <w:rFonts w:cs="Times New Roman"/>
          <w:sz w:val="28"/>
          <w:szCs w:val="28"/>
          <w:lang w:val="ru-RU"/>
        </w:rPr>
      </w:pPr>
      <w:r>
        <w:rPr>
          <w:rFonts w:cs="Times New Roman"/>
          <w:sz w:val="28"/>
          <w:szCs w:val="28"/>
          <w:lang w:val="ru-RU"/>
        </w:rPr>
        <w:t>ДЕРМАТОЗООНОЗЫ</w:t>
      </w:r>
    </w:p>
    <w:p w:rsidR="006172BB" w:rsidRPr="006172BB" w:rsidRDefault="006172BB" w:rsidP="006172BB">
      <w:pPr>
        <w:pStyle w:val="Textbody"/>
        <w:spacing w:line="360" w:lineRule="auto"/>
        <w:jc w:val="both"/>
        <w:rPr>
          <w:rFonts w:cs="Times New Roman"/>
          <w:sz w:val="28"/>
          <w:szCs w:val="28"/>
          <w:lang w:val="ru-RU"/>
        </w:rPr>
      </w:pPr>
      <w:bookmarkStart w:id="0" w:name="_GoBack"/>
      <w:bookmarkEnd w:id="0"/>
      <w:r w:rsidRPr="006172BB">
        <w:rPr>
          <w:rFonts w:cs="Times New Roman"/>
          <w:sz w:val="28"/>
          <w:szCs w:val="28"/>
          <w:lang w:val="ru-RU"/>
        </w:rPr>
        <w:t>Паразитарные заболевания вызываются в основном вшами (педикулез) и чесоточными клещами (чесотка).</w:t>
      </w:r>
    </w:p>
    <w:p w:rsidR="006172BB" w:rsidRPr="006172BB" w:rsidRDefault="006172BB" w:rsidP="006172BB">
      <w:pPr>
        <w:pStyle w:val="Textbody"/>
        <w:spacing w:line="360" w:lineRule="auto"/>
        <w:jc w:val="both"/>
        <w:rPr>
          <w:rFonts w:cs="Times New Roman"/>
          <w:sz w:val="28"/>
          <w:szCs w:val="28"/>
          <w:lang w:val="ru-RU"/>
        </w:rPr>
      </w:pPr>
      <w:r w:rsidRPr="006172BB">
        <w:rPr>
          <w:rFonts w:cs="Times New Roman"/>
          <w:sz w:val="28"/>
          <w:szCs w:val="28"/>
          <w:lang w:val="ru-RU"/>
        </w:rPr>
        <w:t>Заболевания передаются при непосредственном контакте с заболевшим и при пользовании его постельным бельем, одеждой, предметами личной гигиены, например полотенцем или расческой. Распространению заболевания способствуют нечистоплотность, несоблюдение личной гигиены, большая скученность людей, например на вокзалах, невысокий уровень культуры отдельных лиц и плохая организация санитарно-просветительской работы.</w:t>
      </w:r>
    </w:p>
    <w:p w:rsidR="006172BB" w:rsidRPr="006172BB" w:rsidRDefault="006172BB" w:rsidP="006172BB">
      <w:pPr>
        <w:pStyle w:val="Textbody"/>
        <w:spacing w:line="360" w:lineRule="auto"/>
        <w:jc w:val="both"/>
        <w:rPr>
          <w:rFonts w:cs="Times New Roman"/>
          <w:sz w:val="28"/>
          <w:szCs w:val="28"/>
          <w:lang w:val="ru-RU"/>
        </w:rPr>
      </w:pPr>
      <w:r w:rsidRPr="006172BB">
        <w:rPr>
          <w:rFonts w:cs="Times New Roman"/>
          <w:sz w:val="28"/>
          <w:szCs w:val="28"/>
        </w:rPr>
        <w:t> </w:t>
      </w:r>
    </w:p>
    <w:p w:rsidR="006172BB" w:rsidRPr="006172BB" w:rsidRDefault="006172BB" w:rsidP="006172BB">
      <w:pPr>
        <w:pStyle w:val="Textbody"/>
        <w:spacing w:line="360" w:lineRule="auto"/>
        <w:jc w:val="both"/>
        <w:rPr>
          <w:rFonts w:cs="Times New Roman"/>
          <w:sz w:val="28"/>
          <w:szCs w:val="28"/>
          <w:lang w:val="ru-RU"/>
        </w:rPr>
      </w:pPr>
      <w:r w:rsidRPr="006172BB">
        <w:rPr>
          <w:rFonts w:cs="Times New Roman"/>
          <w:sz w:val="28"/>
          <w:szCs w:val="28"/>
          <w:lang w:val="ru-RU"/>
        </w:rPr>
        <w:t>Чесотка возникает при попадании на кожу самки чесоточного клеща. Она прокладывает в роговом слое эпидермиса чесоточные ходы. Отличительным субъективным признаком именно этого заболевания выступает сильный зуд — преимущественно в ночное время. Как правило, он появляется через 7—12 дней после заражения, но возможны и более позднее появление.</w:t>
      </w:r>
    </w:p>
    <w:p w:rsidR="006172BB" w:rsidRPr="006172BB" w:rsidRDefault="006172BB" w:rsidP="006172BB">
      <w:pPr>
        <w:pStyle w:val="Textbody"/>
        <w:spacing w:line="360" w:lineRule="auto"/>
        <w:jc w:val="both"/>
        <w:rPr>
          <w:rFonts w:cs="Times New Roman"/>
          <w:sz w:val="28"/>
          <w:szCs w:val="28"/>
          <w:lang w:val="ru-RU"/>
        </w:rPr>
      </w:pPr>
      <w:r w:rsidRPr="006172BB">
        <w:rPr>
          <w:rFonts w:cs="Times New Roman"/>
          <w:sz w:val="28"/>
          <w:szCs w:val="28"/>
          <w:lang w:val="ru-RU"/>
        </w:rPr>
        <w:t>Из объективных признаков отмечают рассеянные узелково-пузырчатые высыпания, имеющие линейное расположение по ходу движения самки клеща, и расчесы. Характерные места ее паразитирования: между пальцами, вокруг сосков, на животе, внутренних поверхностях бедер, груди, ягодицах.</w:t>
      </w:r>
    </w:p>
    <w:p w:rsidR="006172BB" w:rsidRPr="006172BB" w:rsidRDefault="006172BB" w:rsidP="006172BB">
      <w:pPr>
        <w:pStyle w:val="Textbody"/>
        <w:spacing w:line="360" w:lineRule="auto"/>
        <w:jc w:val="both"/>
        <w:rPr>
          <w:rFonts w:cs="Times New Roman"/>
          <w:sz w:val="28"/>
          <w:szCs w:val="28"/>
          <w:lang w:val="ru-RU"/>
        </w:rPr>
      </w:pPr>
      <w:r w:rsidRPr="006172BB">
        <w:rPr>
          <w:rFonts w:cs="Times New Roman"/>
          <w:sz w:val="28"/>
          <w:szCs w:val="28"/>
          <w:lang w:val="ru-RU"/>
        </w:rPr>
        <w:t>Для подтверждения диагноза чесотки делают микроскопическое исследование. Берут соскоб кожи и специальными методами обнаруживают в них чесоточного клеща. Также надо тщательно осмотреть всех членов семьи и контактных лиц.</w:t>
      </w:r>
    </w:p>
    <w:p w:rsidR="006172BB" w:rsidRPr="006172BB" w:rsidRDefault="006172BB" w:rsidP="006172BB">
      <w:pPr>
        <w:pStyle w:val="Textbody"/>
        <w:spacing w:line="360" w:lineRule="auto"/>
        <w:jc w:val="both"/>
        <w:rPr>
          <w:rFonts w:cs="Times New Roman"/>
          <w:sz w:val="28"/>
          <w:szCs w:val="28"/>
          <w:lang w:val="ru-RU"/>
        </w:rPr>
      </w:pPr>
      <w:r w:rsidRPr="006172BB">
        <w:rPr>
          <w:rFonts w:cs="Times New Roman"/>
          <w:sz w:val="28"/>
          <w:szCs w:val="28"/>
          <w:lang w:val="ru-RU"/>
        </w:rPr>
        <w:t xml:space="preserve">Дезинфекции надо подвергнуть все нательное и постельное белье, мягкие детские игрушки, диванные покрытия, чехлы в автомашине — все те вещи, с которыми могла контактировать кожа больного. Дезинфекцию одежды, которую нельзя стирать в горячей воде температурой более 55 °С и кипятить, производят аэрозолем </w:t>
      </w:r>
      <w:r w:rsidRPr="006172BB">
        <w:rPr>
          <w:rFonts w:cs="Times New Roman"/>
          <w:sz w:val="28"/>
          <w:szCs w:val="28"/>
          <w:lang w:val="ru-RU"/>
        </w:rPr>
        <w:lastRenderedPageBreak/>
        <w:t>«А-ПАР».</w:t>
      </w:r>
    </w:p>
    <w:p w:rsidR="006172BB" w:rsidRPr="006172BB" w:rsidRDefault="006172BB" w:rsidP="006172BB">
      <w:pPr>
        <w:pStyle w:val="Textbody"/>
        <w:spacing w:line="360" w:lineRule="auto"/>
        <w:jc w:val="both"/>
        <w:rPr>
          <w:rFonts w:cs="Times New Roman"/>
          <w:sz w:val="28"/>
          <w:szCs w:val="28"/>
          <w:lang w:val="ru-RU"/>
        </w:rPr>
      </w:pPr>
      <w:r w:rsidRPr="006172BB">
        <w:rPr>
          <w:rFonts w:cs="Times New Roman"/>
          <w:sz w:val="28"/>
          <w:szCs w:val="28"/>
          <w:lang w:val="ru-RU"/>
        </w:rPr>
        <w:t>Противочесоточные препараты разрыхляют роговый слой эпидермиса и убивают самку клеща. Лечение этими средствами показано во всех случаях ночного зуда.</w:t>
      </w:r>
    </w:p>
    <w:p w:rsidR="006172BB" w:rsidRPr="006172BB" w:rsidRDefault="006172BB" w:rsidP="006172BB">
      <w:pPr>
        <w:pStyle w:val="Textbody"/>
        <w:spacing w:line="360" w:lineRule="auto"/>
        <w:jc w:val="both"/>
        <w:rPr>
          <w:rFonts w:cs="Times New Roman"/>
          <w:sz w:val="28"/>
          <w:szCs w:val="28"/>
          <w:lang w:val="ru-RU"/>
        </w:rPr>
      </w:pPr>
      <w:r w:rsidRPr="006172BB">
        <w:rPr>
          <w:rFonts w:cs="Times New Roman"/>
          <w:sz w:val="28"/>
          <w:szCs w:val="28"/>
          <w:lang w:val="ru-RU"/>
        </w:rPr>
        <w:t>В лечении применяют серную мазь или маль Вилкинсона, мазь с бензилбензоатом, аэрозоль «Спрегаль». Втирают средства 1—2 раза в день в течение 3—6 дней. В период лечения нельзя мыться и менять нательное и постельное белье. Это делают после окончания лечения, а белье подвергают дезинфекции.</w:t>
      </w:r>
    </w:p>
    <w:p w:rsidR="006172BB" w:rsidRPr="006172BB" w:rsidRDefault="006172BB" w:rsidP="006172BB">
      <w:pPr>
        <w:pStyle w:val="Textbody"/>
        <w:spacing w:line="360" w:lineRule="auto"/>
        <w:jc w:val="both"/>
        <w:rPr>
          <w:rFonts w:cs="Times New Roman"/>
          <w:sz w:val="28"/>
          <w:szCs w:val="28"/>
          <w:lang w:val="ru-RU"/>
        </w:rPr>
      </w:pPr>
      <w:r w:rsidRPr="006172BB">
        <w:rPr>
          <w:rFonts w:cs="Times New Roman"/>
          <w:sz w:val="28"/>
          <w:szCs w:val="28"/>
          <w:lang w:val="ru-RU"/>
        </w:rPr>
        <w:t>В практическом применении используют метод Демьяновича. Он основан на применении 60-ного раствора натрия тиосульфата и 6-ного раствора хлористоводородной кислоты. Натрия тиосульфат наливают в емкость и, зачерпнув ладонью, втирают во все участки пораженной кожи в течение 10 мин. Через 5 мин втирание повторяют. После того как кожа обсохнет, начинают втирать 6-ный раствор хлористоводородной кислоты.</w:t>
      </w:r>
    </w:p>
    <w:p w:rsidR="006172BB" w:rsidRPr="006172BB" w:rsidRDefault="006172BB" w:rsidP="006172BB">
      <w:pPr>
        <w:pStyle w:val="Textbody"/>
        <w:spacing w:line="360" w:lineRule="auto"/>
        <w:jc w:val="both"/>
        <w:rPr>
          <w:rFonts w:cs="Times New Roman"/>
          <w:sz w:val="28"/>
          <w:szCs w:val="28"/>
        </w:rPr>
      </w:pPr>
      <w:r w:rsidRPr="006172BB">
        <w:rPr>
          <w:rFonts w:cs="Times New Roman"/>
          <w:sz w:val="28"/>
          <w:szCs w:val="28"/>
          <w:lang w:val="ru-RU"/>
        </w:rPr>
        <w:t xml:space="preserve">Предварительно моют руки, так как если на коже останется натрия тиосульфат, то он вступит в химическую реакцию с хлористоводородной кислотой. Следует сообщить пациенту о том, что в процессе обработки может выделяться сероводород в качестве побочного продукта реакции. В связи с этим обработку лучше проводить в проветриваемом помещении. Кислоту втирают 2—3 раза с интервалом, достаточным для того, чтобы кожа обсохла. По окончании процедуры больной должен надеть чистое белье. По прошествии 24 ч он может принять гигиеническую ванну или душ. </w:t>
      </w:r>
      <w:r w:rsidRPr="006172BB">
        <w:rPr>
          <w:rFonts w:cs="Times New Roman"/>
          <w:sz w:val="28"/>
          <w:szCs w:val="28"/>
        </w:rPr>
        <w:t>Затем процедуру повторяют.</w:t>
      </w:r>
    </w:p>
    <w:p w:rsidR="006172BB" w:rsidRPr="006172BB" w:rsidRDefault="006172BB" w:rsidP="006172BB">
      <w:pPr>
        <w:pStyle w:val="Standard"/>
        <w:spacing w:line="360" w:lineRule="auto"/>
        <w:jc w:val="both"/>
        <w:rPr>
          <w:rFonts w:cs="Times New Roman"/>
          <w:sz w:val="28"/>
          <w:szCs w:val="28"/>
        </w:rPr>
      </w:pPr>
    </w:p>
    <w:p w:rsidR="008861A1" w:rsidRPr="006172BB" w:rsidRDefault="008861A1" w:rsidP="006172BB">
      <w:pPr>
        <w:spacing w:line="360" w:lineRule="auto"/>
        <w:jc w:val="both"/>
        <w:rPr>
          <w:rFonts w:ascii="Times New Roman" w:hAnsi="Times New Roman" w:cs="Times New Roman"/>
          <w:sz w:val="28"/>
          <w:szCs w:val="28"/>
        </w:rPr>
      </w:pPr>
    </w:p>
    <w:sectPr w:rsidR="008861A1" w:rsidRPr="006172BB">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BB"/>
    <w:rsid w:val="006172BB"/>
    <w:rsid w:val="00886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B4F4B-B4F6-4690-B8E9-A472D4FC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172BB"/>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customStyle="1" w:styleId="Textbody">
    <w:name w:val="Text body"/>
    <w:basedOn w:val="Standard"/>
    <w:rsid w:val="006172BB"/>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cp:revision>
  <dcterms:created xsi:type="dcterms:W3CDTF">2020-04-16T07:45:00Z</dcterms:created>
  <dcterms:modified xsi:type="dcterms:W3CDTF">2020-04-16T07:46:00Z</dcterms:modified>
</cp:coreProperties>
</file>